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ell MT" w:hAnsi="Bell MT"/>
          <w:sz w:val="72"/>
          <w:szCs w:val="72"/>
        </w:rPr>
      </w:pPr>
      <w:r>
        <w:drawing>
          <wp:anchor behindDoc="0" distT="0" distB="0" distL="0" distR="0" simplePos="0" locked="0" layoutInCell="1" allowOverlap="1" relativeHeight="2">
            <wp:simplePos x="0" y="0"/>
            <wp:positionH relativeFrom="column">
              <wp:posOffset>-310515</wp:posOffset>
            </wp:positionH>
            <wp:positionV relativeFrom="paragraph">
              <wp:posOffset>-358775</wp:posOffset>
            </wp:positionV>
            <wp:extent cx="1007745" cy="118300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1007745" cy="1183005"/>
                    </a:xfrm>
                    <a:prstGeom prst="rect">
                      <a:avLst/>
                    </a:prstGeom>
                  </pic:spPr>
                </pic:pic>
              </a:graphicData>
            </a:graphic>
          </wp:anchor>
        </w:drawing>
      </w:r>
      <w:r>
        <w:rPr>
          <w:rFonts w:ascii="Bell MT" w:hAnsi="Bell MT"/>
          <w:sz w:val="72"/>
          <w:szCs w:val="72"/>
        </w:rPr>
        <w:t>C</w:t>
      </w:r>
      <w:r>
        <w:rPr>
          <w:rFonts w:ascii="Bell MT" w:hAnsi="Bell MT"/>
          <w:sz w:val="72"/>
          <w:szCs w:val="72"/>
        </w:rPr>
        <w:t>OMUNE   DI   CINISI</w:t>
      </w:r>
    </w:p>
    <w:p>
      <w:pPr>
        <w:pStyle w:val="Normal"/>
        <w:spacing w:lineRule="auto" w:line="240" w:before="0" w:after="0"/>
        <w:jc w:val="center"/>
        <w:rPr>
          <w:rFonts w:ascii="Bell MT" w:hAnsi="Bell MT"/>
          <w:sz w:val="32"/>
          <w:szCs w:val="32"/>
        </w:rPr>
      </w:pPr>
      <w:r>
        <w:rPr>
          <w:rFonts w:ascii="Bell MT" w:hAnsi="Bell MT"/>
          <w:sz w:val="32"/>
          <w:szCs w:val="32"/>
        </w:rPr>
        <w:t>(Città Metropolitana di Palermo)</w:t>
      </w:r>
    </w:p>
    <w:p>
      <w:pPr>
        <w:pStyle w:val="Normal"/>
        <w:spacing w:lineRule="auto" w:line="240" w:before="0" w:after="0"/>
        <w:jc w:val="center"/>
        <w:rPr>
          <w:rFonts w:ascii="Bell MT" w:hAnsi="Bell MT"/>
          <w:sz w:val="36"/>
          <w:szCs w:val="36"/>
        </w:rPr>
      </w:pPr>
      <w:r>
        <w:rPr>
          <w:rFonts w:ascii="Bell MT" w:hAnsi="Bell MT"/>
          <w:sz w:val="36"/>
          <w:szCs w:val="36"/>
        </w:rPr>
      </w:r>
    </w:p>
    <w:p>
      <w:pPr>
        <w:pStyle w:val="Normal"/>
        <w:spacing w:lineRule="auto" w:line="240" w:before="0" w:after="0"/>
        <w:jc w:val="center"/>
        <w:rPr>
          <w:sz w:val="28"/>
          <w:szCs w:val="28"/>
        </w:rPr>
      </w:pPr>
      <w:r>
        <w:rPr>
          <w:rFonts w:ascii="Bell MT" w:hAnsi="Bell MT"/>
          <w:b/>
          <w:sz w:val="28"/>
          <w:szCs w:val="28"/>
        </w:rPr>
        <w:t xml:space="preserve">V SETTORE BILANCIO FINANZE E PROGRAMMAZIONE </w:t>
      </w:r>
    </w:p>
    <w:p>
      <w:pPr>
        <w:pStyle w:val="Normal"/>
        <w:spacing w:lineRule="auto" w:line="240" w:before="0" w:after="0"/>
        <w:jc w:val="center"/>
        <w:rPr>
          <w:sz w:val="28"/>
          <w:szCs w:val="28"/>
        </w:rPr>
      </w:pPr>
      <w:r>
        <w:rPr>
          <w:rFonts w:ascii="Bell MT" w:hAnsi="Bell MT"/>
          <w:b/>
          <w:sz w:val="28"/>
          <w:szCs w:val="28"/>
        </w:rPr>
        <w:t xml:space="preserve"> </w:t>
      </w:r>
      <w:r>
        <w:rPr>
          <w:rFonts w:ascii="Bell MT" w:hAnsi="Bell MT"/>
          <w:b/>
          <w:sz w:val="28"/>
          <w:szCs w:val="28"/>
        </w:rPr>
        <w:t>SERVIZI SOCIALI</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both"/>
        <w:rPr>
          <w:b/>
          <w:b/>
          <w:bCs/>
          <w:sz w:val="28"/>
          <w:szCs w:val="28"/>
        </w:rPr>
      </w:pPr>
      <w:r>
        <w:rPr>
          <w:rFonts w:cs="Times New Roman" w:ascii="Times New Roman" w:hAnsi="Times New Roman"/>
          <w:b/>
          <w:bCs/>
          <w:sz w:val="28"/>
          <w:szCs w:val="28"/>
        </w:rPr>
        <w:t>BANDO PUBBLICO LEGGE 9 DICEMBRE 1998  N. 431  SOSTEGNO ALL’ACCESSO DELLE ABITAZIONI IN LOCAZIONE PER L’ANNO 2018</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b/>
          <w:b/>
          <w:bCs/>
          <w:sz w:val="28"/>
          <w:szCs w:val="28"/>
        </w:rPr>
      </w:pPr>
      <w:r>
        <w:rPr>
          <w:rFonts w:cs="Times New Roman" w:ascii="Times New Roman" w:hAnsi="Times New Roman"/>
          <w:b/>
          <w:bCs/>
          <w:sz w:val="28"/>
          <w:szCs w:val="28"/>
        </w:rPr>
        <w:t>PROROGA TERMINI EMERGENZA EPIDEMIOLOGICA DA COVID - 19</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b/>
          <w:b/>
          <w:bCs/>
          <w:sz w:val="26"/>
          <w:szCs w:val="26"/>
        </w:rPr>
      </w:pPr>
      <w:r>
        <w:rPr>
          <w:rFonts w:cs="Times New Roman" w:ascii="Times New Roman" w:hAnsi="Times New Roman"/>
          <w:b/>
          <w:bCs/>
          <w:sz w:val="26"/>
          <w:szCs w:val="26"/>
        </w:rPr>
        <w:t>IL RESPONSABILE DEL V SETTORE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sz w:val="24"/>
          <w:szCs w:val="24"/>
        </w:rPr>
      </w:pPr>
      <w:r>
        <w:rPr>
          <w:rFonts w:cs="Times New Roman" w:ascii="Times New Roman" w:hAnsi="Times New Roman"/>
          <w:sz w:val="24"/>
          <w:szCs w:val="24"/>
        </w:rPr>
        <w:t>Visto l’Avviso Pubblico Legge n. 431/1998 Fondo Nazionale per il sostegno all’accesso delle abitazioni in locazione – determinazione degli adempimenti per consentire ai conduttori di alloggi in locazione di beneficiare dei contributi integrativi assegnati per l’anno 2018.</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Vista la nota Prot. 12152 del 17.03.2020 con la quale l’Ass.to Reg.le delle Infrastrutture e della Mobilità stante l’emergenza epidemiologica da Covid 19, ha ritenuto opportuno prorogare i termini di scadenza, per la presentazione delle istanze al 13.05.2020</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RENDE NOTO</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sz w:val="24"/>
          <w:szCs w:val="24"/>
        </w:rPr>
      </w:pPr>
      <w:r>
        <w:rPr>
          <w:rFonts w:cs="Times New Roman" w:ascii="Times New Roman" w:hAnsi="Times New Roman"/>
          <w:sz w:val="24"/>
          <w:szCs w:val="24"/>
        </w:rPr>
        <w:t>Che le istanze di cui al bando in oggetto potranno essere presentate entro le ore 13 del  13 maggio 2020, al fine di garantire l’acquisizione al protocollo dell’Ente entro il termine fissato dall’Assessorato.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jc w:val="both"/>
        <w:rPr/>
      </w:pPr>
      <w:r>
        <w:rPr>
          <w:rFonts w:cs="Times New Roman" w:ascii="Times New Roman" w:hAnsi="Times New Roman"/>
          <w:b/>
          <w:sz w:val="24"/>
          <w:szCs w:val="24"/>
        </w:rPr>
        <w:t>Cinisi 16/04/2020</w:t>
      </w:r>
    </w:p>
    <w:p>
      <w:pPr>
        <w:pStyle w:val="Normal"/>
        <w:spacing w:lineRule="auto" w:line="240" w:before="0" w:after="0"/>
        <w:jc w:val="both"/>
        <w:rPr>
          <w:sz w:val="24"/>
          <w:szCs w:val="24"/>
        </w:rPr>
      </w:pPr>
      <w:r>
        <w:rPr>
          <w:rFonts w:cs="Times New Roman" w:ascii="Times New Roman" w:hAnsi="Times New Roman"/>
          <w:sz w:val="24"/>
          <w:szCs w:val="24"/>
        </w:rPr>
        <w:tab/>
        <w:tab/>
        <w:tab/>
        <w:tab/>
        <w:tab/>
        <w:tab/>
        <w:tab/>
        <w:tab/>
        <w:tab/>
      </w:r>
      <w:r>
        <w:rPr>
          <w:rFonts w:cs="Times New Roman" w:ascii="Times New Roman" w:hAnsi="Times New Roman"/>
          <w:b/>
          <w:sz w:val="24"/>
          <w:szCs w:val="24"/>
        </w:rPr>
        <w:t>Il Resp. del V Settore</w:t>
      </w:r>
    </w:p>
    <w:p>
      <w:pPr>
        <w:pStyle w:val="Normal"/>
        <w:spacing w:lineRule="auto" w:line="240" w:before="0" w:after="0"/>
        <w:jc w:val="both"/>
        <w:rPr/>
      </w:pPr>
      <w:r>
        <w:rPr>
          <w:rFonts w:cs="Times New Roman" w:ascii="Times New Roman" w:hAnsi="Times New Roman"/>
          <w:sz w:val="24"/>
          <w:szCs w:val="24"/>
        </w:rPr>
        <w:tab/>
        <w:tab/>
        <w:tab/>
        <w:tab/>
        <w:tab/>
        <w:tab/>
        <w:tab/>
        <w:tab/>
        <w:tab/>
        <w:t xml:space="preserve">F.to  </w:t>
      </w:r>
      <w:r>
        <w:rPr>
          <w:rFonts w:cs="Times New Roman" w:ascii="Times New Roman" w:hAnsi="Times New Roman"/>
          <w:i/>
          <w:sz w:val="24"/>
          <w:szCs w:val="24"/>
        </w:rPr>
        <w:t>Dott.ssa P. Vitale</w:t>
      </w:r>
    </w:p>
    <w:sectPr>
      <w:type w:val="nextPage"/>
      <w:pgSz w:w="11906" w:h="16838"/>
      <w:pgMar w:left="1134" w:right="1134" w:header="0" w:top="113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ell MT">
    <w:charset w:val="00"/>
    <w:family w:val="roman"/>
    <w:pitch w:val="variable"/>
  </w:font>
</w:fonts>
</file>

<file path=word/settings.xml><?xml version="1.0" encoding="utf-8"?>
<w:settings xmlns:w="http://schemas.openxmlformats.org/wordprocessingml/2006/main">
  <w:zoom w:percent="11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02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WW8Num3z0" w:customStyle="1">
    <w:name w:val="WW8Num3z0"/>
    <w:qFormat/>
    <w:rsid w:val="00b02e23"/>
    <w:rPr>
      <w:rFonts w:ascii="Times New Roman" w:hAnsi="Times New Roman" w:eastAsia="Times New Roman" w:cs="Times New Roman"/>
    </w:rPr>
  </w:style>
  <w:style w:type="character" w:styleId="WW8Num3z1" w:customStyle="1">
    <w:name w:val="WW8Num3z1"/>
    <w:qFormat/>
    <w:rsid w:val="00b02e23"/>
    <w:rPr>
      <w:rFonts w:ascii="Courier New" w:hAnsi="Courier New" w:cs="Courier New"/>
    </w:rPr>
  </w:style>
  <w:style w:type="character" w:styleId="WW8Num3z2" w:customStyle="1">
    <w:name w:val="WW8Num3z2"/>
    <w:qFormat/>
    <w:rsid w:val="00b02e23"/>
    <w:rPr>
      <w:rFonts w:ascii="Wingdings" w:hAnsi="Wingdings" w:cs="Wingdings"/>
    </w:rPr>
  </w:style>
  <w:style w:type="character" w:styleId="WW8Num3z3" w:customStyle="1">
    <w:name w:val="WW8Num3z3"/>
    <w:qFormat/>
    <w:rsid w:val="00b02e23"/>
    <w:rPr>
      <w:rFonts w:ascii="Symbol" w:hAnsi="Symbol" w:cs="Symbol"/>
    </w:rPr>
  </w:style>
  <w:style w:type="character" w:styleId="Punti" w:customStyle="1">
    <w:name w:val="Punti"/>
    <w:qFormat/>
    <w:rsid w:val="00b02e23"/>
    <w:rPr>
      <w:rFonts w:ascii="OpenSymbol" w:hAnsi="OpenSymbol" w:eastAsia="OpenSymbol" w:cs="OpenSymbol"/>
    </w:rPr>
  </w:style>
  <w:style w:type="character" w:styleId="ListLabel1" w:customStyle="1">
    <w:name w:val="ListLabel 1"/>
    <w:qFormat/>
    <w:rsid w:val="00b02e23"/>
    <w:rPr>
      <w:rFonts w:ascii="Times New Roman" w:hAnsi="Times New Roman" w:cs="OpenSymbol"/>
      <w:sz w:val="24"/>
    </w:rPr>
  </w:style>
  <w:style w:type="character" w:styleId="ListLabel2" w:customStyle="1">
    <w:name w:val="ListLabel 2"/>
    <w:qFormat/>
    <w:rsid w:val="00b02e23"/>
    <w:rPr>
      <w:rFonts w:cs="OpenSymbol"/>
    </w:rPr>
  </w:style>
  <w:style w:type="character" w:styleId="ListLabel3" w:customStyle="1">
    <w:name w:val="ListLabel 3"/>
    <w:qFormat/>
    <w:rsid w:val="00b02e23"/>
    <w:rPr>
      <w:rFonts w:cs="OpenSymbol"/>
    </w:rPr>
  </w:style>
  <w:style w:type="character" w:styleId="ListLabel4" w:customStyle="1">
    <w:name w:val="ListLabel 4"/>
    <w:qFormat/>
    <w:rsid w:val="00b02e23"/>
    <w:rPr>
      <w:rFonts w:cs="OpenSymbol"/>
    </w:rPr>
  </w:style>
  <w:style w:type="character" w:styleId="ListLabel5" w:customStyle="1">
    <w:name w:val="ListLabel 5"/>
    <w:qFormat/>
    <w:rsid w:val="00b02e23"/>
    <w:rPr>
      <w:rFonts w:cs="OpenSymbol"/>
    </w:rPr>
  </w:style>
  <w:style w:type="character" w:styleId="ListLabel6" w:customStyle="1">
    <w:name w:val="ListLabel 6"/>
    <w:qFormat/>
    <w:rsid w:val="00b02e23"/>
    <w:rPr>
      <w:rFonts w:cs="OpenSymbol"/>
    </w:rPr>
  </w:style>
  <w:style w:type="character" w:styleId="ListLabel7" w:customStyle="1">
    <w:name w:val="ListLabel 7"/>
    <w:qFormat/>
    <w:rsid w:val="00b02e23"/>
    <w:rPr>
      <w:rFonts w:cs="OpenSymbol"/>
    </w:rPr>
  </w:style>
  <w:style w:type="character" w:styleId="ListLabel8" w:customStyle="1">
    <w:name w:val="ListLabel 8"/>
    <w:qFormat/>
    <w:rsid w:val="00b02e23"/>
    <w:rPr>
      <w:rFonts w:cs="OpenSymbol"/>
    </w:rPr>
  </w:style>
  <w:style w:type="character" w:styleId="ListLabel9" w:customStyle="1">
    <w:name w:val="ListLabel 9"/>
    <w:qFormat/>
    <w:rsid w:val="00b02e23"/>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b02e23"/>
    <w:pPr>
      <w:spacing w:before="0" w:after="140"/>
    </w:pPr>
    <w:rPr/>
  </w:style>
  <w:style w:type="paragraph" w:styleId="Elenco">
    <w:name w:val="List"/>
    <w:basedOn w:val="Corpodeltesto"/>
    <w:rsid w:val="00b02e23"/>
    <w:pPr/>
    <w:rPr>
      <w:rFonts w:cs="Arial"/>
    </w:rPr>
  </w:style>
  <w:style w:type="paragraph" w:styleId="Didascalia" w:customStyle="1">
    <w:name w:val="Caption"/>
    <w:basedOn w:val="Normal"/>
    <w:qFormat/>
    <w:rsid w:val="00b02e23"/>
    <w:pPr>
      <w:suppressLineNumbers/>
      <w:spacing w:before="120" w:after="120"/>
    </w:pPr>
    <w:rPr>
      <w:rFonts w:cs="Arial"/>
      <w:i/>
      <w:iCs/>
      <w:sz w:val="24"/>
      <w:szCs w:val="24"/>
    </w:rPr>
  </w:style>
  <w:style w:type="paragraph" w:styleId="Indice" w:customStyle="1">
    <w:name w:val="Indice"/>
    <w:basedOn w:val="Normal"/>
    <w:qFormat/>
    <w:rsid w:val="00b02e23"/>
    <w:pPr>
      <w:suppressLineNumbers/>
    </w:pPr>
    <w:rPr>
      <w:rFonts w:cs="Arial"/>
    </w:rPr>
  </w:style>
  <w:style w:type="paragraph" w:styleId="Titoloprincipale">
    <w:name w:val="Title"/>
    <w:basedOn w:val="Normal"/>
    <w:next w:val="Corpodeltesto"/>
    <w:qFormat/>
    <w:rsid w:val="00b02e23"/>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numbering" w:styleId="WW8Num3" w:customStyle="1">
    <w:name w:val="WW8Num3"/>
    <w:qFormat/>
    <w:rsid w:val="00b02e23"/>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LibreOffice/6.2.2.2$Windows_x86 LibreOffice_project/2b840030fec2aae0fd2658d8d4f9548af4e3518d</Application>
  <Pages>1</Pages>
  <Words>165</Words>
  <Characters>956</Characters>
  <CharactersWithSpaces>1136</CharactersWithSpaces>
  <Paragraphs>14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2018-05-03T10:49:00Z</dcterms:created>
  <dc:creator>utx</dc:creator>
  <dc:description/>
  <dc:language>it-IT</dc:language>
  <cp:lastModifiedBy/>
  <cp:lastPrinted>2019-05-15T12:22:00Z</cp:lastPrinted>
  <dcterms:modified xsi:type="dcterms:W3CDTF">2020-04-16T11:17:31Z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